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A57494" w:rsidRPr="00A57494" w:rsidP="00A57494">
      <w:pPr>
        <w:spacing w:line="480" w:lineRule="auto"/>
        <w:ind w:firstLine="720"/>
        <w:jc w:val="both"/>
        <w:rPr>
          <w:rFonts w:ascii="Times New Roman" w:hAnsi="Times New Roman" w:cs="Times New Roman"/>
          <w:sz w:val="24"/>
          <w:szCs w:val="24"/>
        </w:rPr>
      </w:pPr>
      <w:r w:rsidRPr="00A57494">
        <w:rPr>
          <w:rFonts w:ascii="Times New Roman" w:hAnsi="Times New Roman" w:cs="Times New Roman"/>
          <w:sz w:val="24"/>
          <w:szCs w:val="24"/>
        </w:rPr>
        <w:t xml:space="preserve"> </w:t>
      </w:r>
    </w:p>
    <w:p w:rsidR="00A57494" w:rsidRPr="00A57494" w:rsidP="00A57494">
      <w:pPr>
        <w:spacing w:line="480" w:lineRule="auto"/>
        <w:ind w:firstLine="720"/>
        <w:jc w:val="both"/>
        <w:rPr>
          <w:rFonts w:ascii="Times New Roman" w:hAnsi="Times New Roman" w:cs="Times New Roman"/>
          <w:sz w:val="24"/>
          <w:szCs w:val="24"/>
        </w:rPr>
      </w:pPr>
    </w:p>
    <w:p w:rsidR="00A57494" w:rsidRPr="00A57494" w:rsidP="00A57494">
      <w:pPr>
        <w:spacing w:line="480" w:lineRule="auto"/>
        <w:ind w:firstLine="720"/>
        <w:jc w:val="both"/>
        <w:rPr>
          <w:rFonts w:ascii="Times New Roman" w:hAnsi="Times New Roman" w:cs="Times New Roman"/>
          <w:sz w:val="24"/>
          <w:szCs w:val="24"/>
        </w:rPr>
      </w:pPr>
    </w:p>
    <w:p w:rsidR="00A57494" w:rsidRPr="00A57494" w:rsidP="00A57494">
      <w:pPr>
        <w:spacing w:line="480" w:lineRule="auto"/>
        <w:ind w:firstLine="720"/>
        <w:jc w:val="both"/>
        <w:rPr>
          <w:rFonts w:ascii="Times New Roman" w:hAnsi="Times New Roman" w:cs="Times New Roman"/>
          <w:sz w:val="24"/>
          <w:szCs w:val="24"/>
        </w:rPr>
      </w:pPr>
    </w:p>
    <w:p w:rsidR="00A57494" w:rsidRPr="00A57494" w:rsidP="00A57494">
      <w:pPr>
        <w:spacing w:line="480" w:lineRule="auto"/>
        <w:ind w:firstLine="720"/>
        <w:jc w:val="both"/>
        <w:rPr>
          <w:rFonts w:ascii="Times New Roman" w:hAnsi="Times New Roman" w:cs="Times New Roman"/>
          <w:sz w:val="24"/>
          <w:szCs w:val="24"/>
        </w:rPr>
      </w:pPr>
    </w:p>
    <w:p w:rsidR="00A57494" w:rsidRPr="00A57494" w:rsidP="00A57494">
      <w:pPr>
        <w:spacing w:line="480" w:lineRule="auto"/>
        <w:jc w:val="both"/>
        <w:rPr>
          <w:rFonts w:ascii="Times New Roman" w:hAnsi="Times New Roman" w:cs="Times New Roman"/>
          <w:sz w:val="24"/>
          <w:szCs w:val="24"/>
        </w:rPr>
      </w:pPr>
    </w:p>
    <w:p w:rsidR="00A57494" w:rsidRPr="00A57494" w:rsidP="00A57494">
      <w:pPr>
        <w:spacing w:line="480" w:lineRule="auto"/>
        <w:ind w:firstLine="720"/>
        <w:jc w:val="both"/>
        <w:rPr>
          <w:rFonts w:ascii="Times New Roman" w:hAnsi="Times New Roman" w:cs="Times New Roman"/>
          <w:sz w:val="24"/>
          <w:szCs w:val="24"/>
        </w:rPr>
      </w:pPr>
    </w:p>
    <w:p w:rsidR="00A57494" w:rsidRPr="00A57494" w:rsidP="00A57494">
      <w:pPr>
        <w:spacing w:line="480" w:lineRule="auto"/>
        <w:ind w:firstLine="720"/>
        <w:jc w:val="center"/>
        <w:rPr>
          <w:rFonts w:ascii="Times New Roman" w:hAnsi="Times New Roman" w:cs="Times New Roman"/>
          <w:sz w:val="24"/>
          <w:szCs w:val="24"/>
        </w:rPr>
      </w:pPr>
    </w:p>
    <w:p w:rsidR="00A57494" w:rsidRPr="00A57494" w:rsidP="00A57494">
      <w:pPr>
        <w:spacing w:line="480" w:lineRule="auto"/>
        <w:ind w:firstLine="720"/>
        <w:jc w:val="center"/>
        <w:rPr>
          <w:rFonts w:ascii="Times New Roman" w:hAnsi="Times New Roman" w:cs="Times New Roman"/>
          <w:sz w:val="24"/>
          <w:szCs w:val="24"/>
        </w:rPr>
      </w:pPr>
      <w:r w:rsidRPr="00A57494">
        <w:rPr>
          <w:rFonts w:ascii="Times New Roman" w:hAnsi="Times New Roman" w:cs="Times New Roman"/>
          <w:sz w:val="24"/>
          <w:szCs w:val="24"/>
        </w:rPr>
        <w:t>Name</w:t>
      </w:r>
    </w:p>
    <w:p w:rsidR="00A57494" w:rsidRPr="00A57494" w:rsidP="00A57494">
      <w:pPr>
        <w:spacing w:line="480" w:lineRule="auto"/>
        <w:ind w:firstLine="720"/>
        <w:jc w:val="center"/>
        <w:rPr>
          <w:rFonts w:ascii="Times New Roman" w:hAnsi="Times New Roman" w:cs="Times New Roman"/>
          <w:sz w:val="24"/>
          <w:szCs w:val="24"/>
        </w:rPr>
      </w:pPr>
      <w:r w:rsidRPr="00A57494">
        <w:rPr>
          <w:rFonts w:ascii="Times New Roman" w:hAnsi="Times New Roman" w:cs="Times New Roman"/>
          <w:sz w:val="24"/>
          <w:szCs w:val="24"/>
        </w:rPr>
        <w:t>Institution</w:t>
      </w:r>
    </w:p>
    <w:p w:rsidR="00A57494" w:rsidRPr="00A57494" w:rsidP="00A57494">
      <w:pPr>
        <w:spacing w:line="480" w:lineRule="auto"/>
        <w:ind w:firstLine="720"/>
        <w:jc w:val="center"/>
        <w:rPr>
          <w:rFonts w:ascii="Times New Roman" w:hAnsi="Times New Roman" w:cs="Times New Roman"/>
          <w:sz w:val="24"/>
          <w:szCs w:val="24"/>
        </w:rPr>
      </w:pPr>
      <w:r w:rsidRPr="00A57494">
        <w:rPr>
          <w:rFonts w:ascii="Times New Roman" w:hAnsi="Times New Roman" w:cs="Times New Roman"/>
          <w:sz w:val="24"/>
          <w:szCs w:val="24"/>
        </w:rPr>
        <w:t>Course</w:t>
      </w:r>
    </w:p>
    <w:p w:rsidR="00A57494" w:rsidRPr="00A57494" w:rsidP="00A57494">
      <w:pPr>
        <w:spacing w:line="480" w:lineRule="auto"/>
        <w:ind w:firstLine="720"/>
        <w:jc w:val="center"/>
        <w:rPr>
          <w:rFonts w:ascii="Times New Roman" w:hAnsi="Times New Roman" w:cs="Times New Roman"/>
          <w:sz w:val="24"/>
          <w:szCs w:val="24"/>
        </w:rPr>
      </w:pPr>
      <w:r w:rsidRPr="00A57494">
        <w:rPr>
          <w:rFonts w:ascii="Times New Roman" w:hAnsi="Times New Roman" w:cs="Times New Roman"/>
          <w:sz w:val="24"/>
          <w:szCs w:val="24"/>
        </w:rPr>
        <w:t>Date</w:t>
      </w:r>
    </w:p>
    <w:p w:rsidR="00A57494" w:rsidRPr="00A57494" w:rsidP="00A57494">
      <w:pPr>
        <w:spacing w:line="480" w:lineRule="auto"/>
        <w:ind w:firstLine="720"/>
        <w:jc w:val="center"/>
        <w:rPr>
          <w:rFonts w:ascii="Times New Roman" w:hAnsi="Times New Roman" w:cs="Times New Roman"/>
          <w:sz w:val="24"/>
          <w:szCs w:val="24"/>
        </w:rPr>
      </w:pPr>
    </w:p>
    <w:p w:rsidR="00A57494" w:rsidRPr="00A57494" w:rsidP="00A57494">
      <w:pPr>
        <w:spacing w:line="480" w:lineRule="auto"/>
        <w:ind w:firstLine="720"/>
        <w:jc w:val="both"/>
        <w:rPr>
          <w:rFonts w:ascii="Times New Roman" w:hAnsi="Times New Roman" w:cs="Times New Roman"/>
          <w:sz w:val="24"/>
          <w:szCs w:val="24"/>
        </w:rPr>
      </w:pPr>
    </w:p>
    <w:p w:rsidR="00A57494" w:rsidRPr="00A57494" w:rsidP="00A57494">
      <w:pPr>
        <w:spacing w:line="480" w:lineRule="auto"/>
        <w:ind w:firstLine="720"/>
        <w:jc w:val="both"/>
        <w:rPr>
          <w:rFonts w:ascii="Times New Roman" w:hAnsi="Times New Roman" w:cs="Times New Roman"/>
          <w:sz w:val="24"/>
          <w:szCs w:val="24"/>
        </w:rPr>
      </w:pPr>
    </w:p>
    <w:p w:rsidR="00A57494" w:rsidP="00A57494">
      <w:pPr>
        <w:spacing w:line="480" w:lineRule="auto"/>
        <w:jc w:val="both"/>
        <w:rPr>
          <w:rFonts w:ascii="Times New Roman" w:hAnsi="Times New Roman" w:cs="Times New Roman"/>
          <w:sz w:val="24"/>
          <w:szCs w:val="24"/>
        </w:rPr>
      </w:pPr>
    </w:p>
    <w:p w:rsidR="00A57494" w:rsidRPr="00A57494" w:rsidP="00A57494">
      <w:pPr>
        <w:spacing w:line="480" w:lineRule="auto"/>
        <w:jc w:val="both"/>
        <w:rPr>
          <w:rFonts w:ascii="Times New Roman" w:hAnsi="Times New Roman" w:cs="Times New Roman"/>
          <w:sz w:val="24"/>
          <w:szCs w:val="24"/>
        </w:rPr>
      </w:pPr>
      <w:bookmarkStart w:id="0" w:name="_GoBack"/>
      <w:bookmarkEnd w:id="0"/>
    </w:p>
    <w:p w:rsidR="008D4C89" w:rsidRPr="00A57494" w:rsidP="00A57494">
      <w:pPr>
        <w:spacing w:line="480" w:lineRule="auto"/>
        <w:ind w:firstLine="720"/>
        <w:jc w:val="both"/>
        <w:rPr>
          <w:rFonts w:ascii="Times New Roman" w:hAnsi="Times New Roman" w:cs="Times New Roman"/>
          <w:sz w:val="24"/>
          <w:szCs w:val="24"/>
        </w:rPr>
      </w:pPr>
      <w:r w:rsidRPr="00A57494">
        <w:rPr>
          <w:rFonts w:ascii="Times New Roman" w:hAnsi="Times New Roman" w:cs="Times New Roman"/>
          <w:sz w:val="24"/>
          <w:szCs w:val="24"/>
        </w:rPr>
        <w:t>Critical thinking is comprised of five significant concepts. These concepts include Logic, Argumentation, and Rhetoric, Background knowledge and finally, Attitudes and Values.</w:t>
      </w:r>
      <w:r w:rsidRPr="00A57494">
        <w:rPr>
          <w:rFonts w:ascii="Times New Roman" w:hAnsi="Times New Roman" w:cs="Times New Roman"/>
          <w:sz w:val="24"/>
          <w:szCs w:val="24"/>
        </w:rPr>
        <w:tab/>
        <w:t xml:space="preserve"> First, an argument can be referred to as a </w:t>
      </w:r>
      <w:r w:rsidR="00A57494">
        <w:rPr>
          <w:rFonts w:ascii="Times New Roman" w:hAnsi="Times New Roman" w:cs="Times New Roman"/>
          <w:sz w:val="24"/>
          <w:szCs w:val="24"/>
        </w:rPr>
        <w:t xml:space="preserve">set or </w:t>
      </w:r>
      <w:r w:rsidRPr="00A57494">
        <w:rPr>
          <w:rFonts w:ascii="Times New Roman" w:hAnsi="Times New Roman" w:cs="Times New Roman"/>
          <w:sz w:val="24"/>
          <w:szCs w:val="24"/>
        </w:rPr>
        <w:t xml:space="preserve">fix of statements </w:t>
      </w:r>
      <w:r w:rsidRPr="00A57494" w:rsidR="00126977">
        <w:rPr>
          <w:rFonts w:ascii="Times New Roman" w:hAnsi="Times New Roman" w:cs="Times New Roman"/>
          <w:sz w:val="24"/>
          <w:szCs w:val="24"/>
        </w:rPr>
        <w:t>which is comprised of premises and conclusion.</w:t>
      </w:r>
      <w:r w:rsidRPr="00A57494">
        <w:rPr>
          <w:rFonts w:ascii="Times New Roman" w:hAnsi="Times New Roman" w:cs="Times New Roman"/>
          <w:sz w:val="24"/>
          <w:szCs w:val="24"/>
        </w:rPr>
        <w:t xml:space="preserve"> </w:t>
      </w:r>
      <w:r w:rsidRPr="00A57494" w:rsidR="00126977">
        <w:rPr>
          <w:rFonts w:ascii="Times New Roman" w:hAnsi="Times New Roman" w:cs="Times New Roman"/>
          <w:sz w:val="24"/>
          <w:szCs w:val="24"/>
        </w:rPr>
        <w:t>T</w:t>
      </w:r>
      <w:r w:rsidRPr="00A57494">
        <w:rPr>
          <w:rFonts w:ascii="Times New Roman" w:hAnsi="Times New Roman" w:cs="Times New Roman"/>
          <w:sz w:val="24"/>
          <w:szCs w:val="24"/>
        </w:rPr>
        <w:t>he</w:t>
      </w:r>
      <w:r w:rsidRPr="00A57494" w:rsidR="00BF517D">
        <w:rPr>
          <w:rFonts w:ascii="Times New Roman" w:hAnsi="Times New Roman" w:cs="Times New Roman"/>
          <w:sz w:val="24"/>
          <w:szCs w:val="24"/>
        </w:rPr>
        <w:t xml:space="preserve"> arguments of critical thinking are presented to offer backing for the</w:t>
      </w:r>
      <w:r w:rsidRPr="00A57494">
        <w:rPr>
          <w:rFonts w:ascii="Times New Roman" w:hAnsi="Times New Roman" w:cs="Times New Roman"/>
          <w:sz w:val="24"/>
          <w:szCs w:val="24"/>
        </w:rPr>
        <w:t xml:space="preserve"> conclusion</w:t>
      </w:r>
      <w:r w:rsidRPr="00A57494" w:rsidR="00BF517D">
        <w:rPr>
          <w:rFonts w:ascii="Times New Roman" w:hAnsi="Times New Roman" w:cs="Times New Roman"/>
          <w:sz w:val="24"/>
          <w:szCs w:val="24"/>
        </w:rPr>
        <w:t>.  However, logic in critical thinking is concerned with whether or not the back-up is satisfactory. In a case where the back-up is not sufficient, it does not consider what the principles are concerned with. The premises will not be alleged with the provision of suitable backing for the decision or the conclusion. 
</w:t>
      </w:r>
    </w:p>
    <w:p w:rsidR="00126977" w:rsidRPr="00A57494" w:rsidP="00A57494">
      <w:pPr>
        <w:spacing w:line="480" w:lineRule="auto"/>
        <w:ind w:firstLine="720"/>
        <w:jc w:val="both"/>
        <w:rPr>
          <w:rFonts w:ascii="Times New Roman" w:hAnsi="Times New Roman" w:cs="Times New Roman"/>
          <w:sz w:val="24"/>
          <w:szCs w:val="24"/>
        </w:rPr>
      </w:pPr>
      <w:r w:rsidRPr="00A57494">
        <w:rPr>
          <w:rFonts w:ascii="Times New Roman" w:hAnsi="Times New Roman" w:cs="Times New Roman"/>
          <w:sz w:val="24"/>
          <w:szCs w:val="24"/>
        </w:rPr>
        <w:t xml:space="preserve">Additionally, rhetoric is concerned with critical thinking because it takes part in the clearing of the lines of arguments that are developed by each locator. Also, rhetoric in critical thinking helps in the encouragement of a scepticism that is healthy towards the arguments of the public that are of every sort. This is attained through testing of reasoning patterns, </w:t>
      </w:r>
      <w:r w:rsidRPr="00A57494" w:rsidR="00C612C9">
        <w:rPr>
          <w:rFonts w:ascii="Times New Roman" w:hAnsi="Times New Roman" w:cs="Times New Roman"/>
          <w:sz w:val="24"/>
          <w:szCs w:val="24"/>
        </w:rPr>
        <w:t>testing of the arguments sub-stance and finally by testing their claim credibility.
</w:t>
      </w:r>
    </w:p>
    <w:p w:rsidR="00C612C9" w:rsidRPr="00A57494" w:rsidP="00A57494">
      <w:pPr>
        <w:spacing w:line="480" w:lineRule="auto"/>
        <w:ind w:firstLine="720"/>
        <w:jc w:val="both"/>
        <w:rPr>
          <w:rFonts w:ascii="Times New Roman" w:hAnsi="Times New Roman" w:cs="Times New Roman"/>
          <w:sz w:val="24"/>
          <w:szCs w:val="24"/>
        </w:rPr>
      </w:pPr>
      <w:r w:rsidRPr="00A57494">
        <w:rPr>
          <w:rFonts w:ascii="Times New Roman" w:hAnsi="Times New Roman" w:cs="Times New Roman"/>
          <w:sz w:val="24"/>
          <w:szCs w:val="24"/>
        </w:rPr>
        <w:t xml:space="preserve">Background knowledge is termed as an essential concept and issue in critical thinking. For instance, for one to do a comparison as well as contrast, the brain is expected to be holding ideas that are in working memory. However, these ideas are considered to be capable of being overloaded easily. A fundamental for presentable critical thinking </w:t>
      </w:r>
      <w:r w:rsidRPr="00A57494" w:rsidR="00777D79">
        <w:rPr>
          <w:rFonts w:ascii="Times New Roman" w:hAnsi="Times New Roman" w:cs="Times New Roman"/>
          <w:sz w:val="24"/>
          <w:szCs w:val="24"/>
        </w:rPr>
        <w:t>should be entailing attitude, and that is considered to be of reflective openness as well as a challenge. This implies that in critical thinking, there has to be the willingness to consider new perspectives genuinely. 
</w:t>
      </w:r>
    </w:p>
    <w:p w:rsidR="00777D79" w:rsidRPr="00A57494" w:rsidP="00A57494">
      <w:pPr>
        <w:spacing w:line="480" w:lineRule="auto"/>
        <w:ind w:firstLine="720"/>
        <w:jc w:val="both"/>
        <w:rPr>
          <w:rFonts w:ascii="Times New Roman" w:hAnsi="Times New Roman" w:cs="Times New Roman"/>
          <w:sz w:val="24"/>
          <w:szCs w:val="24"/>
        </w:rPr>
      </w:pPr>
      <w:r w:rsidRPr="00A57494">
        <w:rPr>
          <w:rFonts w:ascii="Times New Roman" w:hAnsi="Times New Roman" w:cs="Times New Roman"/>
          <w:sz w:val="24"/>
          <w:szCs w:val="24"/>
        </w:rPr>
        <w:t xml:space="preserve">In summation, critical thinking should abide by several values for it to be good. This can be illustrated through things such as willingness to conduct analysis. For critical thinking to </w:t>
      </w:r>
      <w:r w:rsidRPr="00A57494">
        <w:rPr>
          <w:rFonts w:ascii="Times New Roman" w:hAnsi="Times New Roman" w:cs="Times New Roman"/>
          <w:sz w:val="24"/>
          <w:szCs w:val="24"/>
        </w:rPr>
        <w:t xml:space="preserve">be considered presentable and </w:t>
      </w:r>
      <w:r w:rsidRPr="00A57494" w:rsidR="00A57494">
        <w:rPr>
          <w:rFonts w:ascii="Times New Roman" w:hAnsi="Times New Roman" w:cs="Times New Roman"/>
          <w:sz w:val="24"/>
          <w:szCs w:val="24"/>
        </w:rPr>
        <w:t>vital, the person involved is expected to provide useful analysis without being forced or without faking anything.
</w:t>
      </w:r>
    </w:p>
    <w:p w:rsidR="00A57494" w:rsidRPr="00A57494" w:rsidP="00A57494">
      <w:pPr>
        <w:spacing w:line="480" w:lineRule="auto"/>
        <w:ind w:firstLine="720"/>
        <w:jc w:val="both"/>
        <w:rPr>
          <w:rFonts w:ascii="Times New Roman" w:hAnsi="Times New Roman" w:cs="Times New Roman"/>
          <w:sz w:val="24"/>
          <w:szCs w:val="24"/>
        </w:rPr>
      </w:pPr>
    </w:p>
    <w:p w:rsidR="00A57494" w:rsidP="00A57494">
      <w:pPr>
        <w:spacing w:line="480" w:lineRule="auto"/>
        <w:ind w:firstLine="720"/>
        <w:jc w:val="both"/>
        <w:rPr>
          <w:rFonts w:ascii="Times New Roman" w:hAnsi="Times New Roman" w:cs="Times New Roman"/>
          <w:sz w:val="24"/>
          <w:szCs w:val="24"/>
        </w:rPr>
      </w:pPr>
    </w:p>
    <w:p w:rsidR="00A57494" w:rsidP="00A57494">
      <w:pPr>
        <w:spacing w:line="480" w:lineRule="auto"/>
        <w:ind w:firstLine="720"/>
        <w:jc w:val="both"/>
        <w:rPr>
          <w:rFonts w:ascii="Times New Roman" w:hAnsi="Times New Roman" w:cs="Times New Roman"/>
          <w:sz w:val="24"/>
          <w:szCs w:val="24"/>
        </w:rPr>
      </w:pPr>
    </w:p>
    <w:p w:rsidR="00A57494" w:rsidP="00A57494">
      <w:pPr>
        <w:spacing w:line="480" w:lineRule="auto"/>
        <w:ind w:firstLine="720"/>
        <w:jc w:val="both"/>
        <w:rPr>
          <w:rFonts w:ascii="Times New Roman" w:hAnsi="Times New Roman" w:cs="Times New Roman"/>
          <w:sz w:val="24"/>
          <w:szCs w:val="24"/>
        </w:rPr>
      </w:pPr>
    </w:p>
    <w:p w:rsidR="00A57494" w:rsidP="00A57494">
      <w:pPr>
        <w:spacing w:line="480" w:lineRule="auto"/>
        <w:ind w:firstLine="720"/>
        <w:jc w:val="both"/>
        <w:rPr>
          <w:rFonts w:ascii="Times New Roman" w:hAnsi="Times New Roman" w:cs="Times New Roman"/>
          <w:sz w:val="24"/>
          <w:szCs w:val="24"/>
        </w:rPr>
      </w:pPr>
    </w:p>
    <w:p w:rsidR="00A57494" w:rsidP="00A57494">
      <w:pPr>
        <w:spacing w:line="480" w:lineRule="auto"/>
        <w:ind w:firstLine="720"/>
        <w:jc w:val="both"/>
        <w:rPr>
          <w:rFonts w:ascii="Times New Roman" w:hAnsi="Times New Roman" w:cs="Times New Roman"/>
          <w:sz w:val="24"/>
          <w:szCs w:val="24"/>
        </w:rPr>
      </w:pPr>
    </w:p>
    <w:p w:rsidR="00A57494" w:rsidP="00A57494">
      <w:pPr>
        <w:spacing w:line="480" w:lineRule="auto"/>
        <w:ind w:firstLine="720"/>
        <w:jc w:val="both"/>
        <w:rPr>
          <w:rFonts w:ascii="Times New Roman" w:hAnsi="Times New Roman" w:cs="Times New Roman"/>
          <w:sz w:val="24"/>
          <w:szCs w:val="24"/>
        </w:rPr>
      </w:pPr>
    </w:p>
    <w:p w:rsidR="00A57494" w:rsidP="00A57494">
      <w:pPr>
        <w:spacing w:line="480" w:lineRule="auto"/>
        <w:ind w:firstLine="720"/>
        <w:jc w:val="both"/>
        <w:rPr>
          <w:rFonts w:ascii="Times New Roman" w:hAnsi="Times New Roman" w:cs="Times New Roman"/>
          <w:sz w:val="24"/>
          <w:szCs w:val="24"/>
        </w:rPr>
      </w:pPr>
    </w:p>
    <w:p w:rsidR="00A57494" w:rsidP="00A57494">
      <w:pPr>
        <w:spacing w:line="480" w:lineRule="auto"/>
        <w:ind w:firstLine="720"/>
        <w:jc w:val="both"/>
        <w:rPr>
          <w:rFonts w:ascii="Times New Roman" w:hAnsi="Times New Roman" w:cs="Times New Roman"/>
          <w:sz w:val="24"/>
          <w:szCs w:val="24"/>
        </w:rPr>
      </w:pPr>
    </w:p>
    <w:p w:rsidR="00A57494" w:rsidP="00A57494">
      <w:pPr>
        <w:spacing w:line="480" w:lineRule="auto"/>
        <w:ind w:firstLine="720"/>
        <w:jc w:val="both"/>
        <w:rPr>
          <w:rFonts w:ascii="Times New Roman" w:hAnsi="Times New Roman" w:cs="Times New Roman"/>
          <w:sz w:val="24"/>
          <w:szCs w:val="24"/>
        </w:rPr>
      </w:pPr>
    </w:p>
    <w:p w:rsidR="00A57494" w:rsidP="00A57494">
      <w:pPr>
        <w:spacing w:line="480" w:lineRule="auto"/>
        <w:ind w:firstLine="720"/>
        <w:jc w:val="both"/>
        <w:rPr>
          <w:rFonts w:ascii="Times New Roman" w:hAnsi="Times New Roman" w:cs="Times New Roman"/>
          <w:sz w:val="24"/>
          <w:szCs w:val="24"/>
        </w:rPr>
      </w:pPr>
    </w:p>
    <w:p w:rsidR="00A57494" w:rsidP="00A57494">
      <w:pPr>
        <w:spacing w:line="480" w:lineRule="auto"/>
        <w:ind w:firstLine="720"/>
        <w:jc w:val="both"/>
        <w:rPr>
          <w:rFonts w:ascii="Times New Roman" w:hAnsi="Times New Roman" w:cs="Times New Roman"/>
          <w:sz w:val="24"/>
          <w:szCs w:val="24"/>
        </w:rPr>
      </w:pPr>
    </w:p>
    <w:p w:rsidR="00A57494" w:rsidP="00A57494">
      <w:pPr>
        <w:spacing w:line="480" w:lineRule="auto"/>
        <w:ind w:firstLine="720"/>
        <w:jc w:val="both"/>
        <w:rPr>
          <w:rFonts w:ascii="Times New Roman" w:hAnsi="Times New Roman" w:cs="Times New Roman"/>
          <w:sz w:val="24"/>
          <w:szCs w:val="24"/>
        </w:rPr>
      </w:pPr>
    </w:p>
    <w:p w:rsidR="00A57494" w:rsidP="00A57494">
      <w:pPr>
        <w:spacing w:line="480" w:lineRule="auto"/>
        <w:ind w:firstLine="720"/>
        <w:jc w:val="both"/>
        <w:rPr>
          <w:rFonts w:ascii="Times New Roman" w:hAnsi="Times New Roman" w:cs="Times New Roman"/>
          <w:sz w:val="24"/>
          <w:szCs w:val="24"/>
        </w:rPr>
      </w:pPr>
    </w:p>
    <w:p w:rsidR="00A57494" w:rsidP="00A57494">
      <w:pPr>
        <w:spacing w:line="480" w:lineRule="auto"/>
        <w:ind w:firstLine="720"/>
        <w:jc w:val="both"/>
        <w:rPr>
          <w:rFonts w:ascii="Times New Roman" w:hAnsi="Times New Roman" w:cs="Times New Roman"/>
          <w:sz w:val="24"/>
          <w:szCs w:val="24"/>
        </w:rPr>
      </w:pPr>
    </w:p>
    <w:p w:rsidR="00A57494" w:rsidRPr="00A57494" w:rsidP="00A57494">
      <w:pPr>
        <w:spacing w:line="480" w:lineRule="auto"/>
        <w:ind w:firstLine="720"/>
        <w:jc w:val="both"/>
        <w:rPr>
          <w:rFonts w:ascii="Times New Roman" w:hAnsi="Times New Roman" w:cs="Times New Roman"/>
          <w:sz w:val="24"/>
          <w:szCs w:val="24"/>
        </w:rPr>
      </w:pPr>
    </w:p>
    <w:p w:rsidR="00A57494" w:rsidRPr="00A57494" w:rsidP="00A57494">
      <w:pPr>
        <w:spacing w:line="480" w:lineRule="auto"/>
        <w:ind w:firstLine="720"/>
        <w:jc w:val="center"/>
        <w:rPr>
          <w:rFonts w:ascii="Times New Roman" w:hAnsi="Times New Roman" w:cs="Times New Roman"/>
          <w:sz w:val="24"/>
          <w:szCs w:val="24"/>
        </w:rPr>
      </w:pPr>
      <w:r w:rsidRPr="00A57494">
        <w:rPr>
          <w:rFonts w:ascii="Times New Roman" w:hAnsi="Times New Roman" w:cs="Times New Roman"/>
          <w:sz w:val="24"/>
          <w:szCs w:val="24"/>
        </w:rPr>
        <w:t>Reference</w:t>
      </w:r>
    </w:p>
    <w:p w:rsidR="00A57494" w:rsidRPr="00A57494" w:rsidP="00A57494">
      <w:pPr>
        <w:spacing w:line="480" w:lineRule="auto"/>
        <w:ind w:left="720" w:hanging="720"/>
        <w:jc w:val="both"/>
        <w:rPr>
          <w:rFonts w:ascii="Times New Roman" w:hAnsi="Times New Roman" w:cs="Times New Roman"/>
          <w:sz w:val="24"/>
          <w:szCs w:val="24"/>
        </w:rPr>
      </w:pPr>
      <w:hyperlink r:id="rId4" w:history="1">
        <w:r w:rsidRPr="00A57494">
          <w:rPr>
            <w:rStyle w:val="Hyperlink"/>
            <w:rFonts w:ascii="Times New Roman" w:hAnsi="Times New Roman" w:cs="Times New Roman"/>
            <w:color w:val="auto"/>
            <w:sz w:val="24"/>
            <w:szCs w:val="24"/>
          </w:rPr>
          <w:t>https://www.youtube.com/watch?v=cOYgTrCdve4</w:t>
        </w:r>
      </w:hyperlink>
    </w:p>
    <w:p w:rsidR="00A57494" w:rsidRPr="00A57494" w:rsidP="00A57494">
      <w:pPr>
        <w:spacing w:line="480" w:lineRule="auto"/>
        <w:ind w:left="720" w:hanging="720"/>
        <w:jc w:val="both"/>
        <w:rPr>
          <w:rFonts w:ascii="Times New Roman" w:hAnsi="Times New Roman" w:cs="Times New Roman"/>
          <w:sz w:val="24"/>
          <w:szCs w:val="24"/>
        </w:rPr>
      </w:pPr>
    </w:p>
    <w:p w:rsidR="00BF517D" w:rsidRPr="00A57494" w:rsidP="00A57494">
      <w:pPr>
        <w:spacing w:line="480" w:lineRule="auto"/>
        <w:ind w:firstLine="720"/>
        <w:jc w:val="both"/>
        <w:rPr>
          <w:rFonts w:ascii="Times New Roman" w:hAnsi="Times New Roman" w:cs="Times New Roman"/>
          <w:sz w:val="24"/>
          <w:szCs w:val="24"/>
        </w:rPr>
      </w:pPr>
    </w:p>
    <w:sectPr w:rsidSect="00A57494">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52189902"/>
      <w:docPartObj>
        <w:docPartGallery w:val="Page Numbers (Top of Page)"/>
        <w:docPartUnique/>
      </w:docPartObj>
    </w:sdtPr>
    <w:sdtEndPr>
      <w:rPr>
        <w:noProof/>
      </w:rPr>
    </w:sdtEndPr>
    <w:sdtContent>
      <w:p w:rsidR="00A57494">
        <w:pPr>
          <w:pStyle w:val="Header"/>
          <w:jc w:val="right"/>
        </w:pPr>
        <w:r>
          <w:t>CRITICAL THINKING</w:t>
        </w:r>
        <w:r>
          <w:tab/>
        </w:r>
        <w:r>
          <w:tab/>
        </w:r>
        <w:r>
          <w:tab/>
        </w:r>
        <w:r>
          <w:fldChar w:fldCharType="begin"/>
        </w:r>
        <w:r>
          <w:instrText xml:space="preserve"> PAGE   \* MERGEFORMAT </w:instrText>
        </w:r>
        <w:r>
          <w:fldChar w:fldCharType="separate"/>
        </w:r>
        <w:r>
          <w:rPr>
            <w:noProof/>
          </w:rPr>
          <w:t>2</w:t>
        </w:r>
        <w:r>
          <w:rPr>
            <w:noProof/>
          </w:rPr>
          <w:fldChar w:fldCharType="end"/>
        </w:r>
      </w:p>
    </w:sdtContent>
  </w:sdt>
  <w:p w:rsidR="00A574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57494">
    <w:pPr>
      <w:pStyle w:val="Header"/>
    </w:pPr>
    <w:r w:rsidRPr="00A57494">
      <w:rPr>
        <w:rFonts w:ascii="Times New Roman" w:hAnsi="Times New Roman" w:cs="Times New Roman"/>
        <w:sz w:val="24"/>
        <w:szCs w:val="24"/>
      </w:rPr>
      <w:t xml:space="preserve">Running Head: CRITICAL THINKING </w:t>
    </w:r>
    <w:r w:rsidRPr="00A57494">
      <w:rPr>
        <w:rFonts w:ascii="Times New Roman" w:hAnsi="Times New Roman" w:cs="Times New Roman"/>
        <w:sz w:val="24"/>
        <w:szCs w:val="24"/>
      </w:rPr>
      <w:tab/>
    </w:r>
    <w:r>
      <w:tab/>
    </w:r>
    <w: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17D"/>
    <w:rsid w:val="00126977"/>
    <w:rsid w:val="003E212A"/>
    <w:rsid w:val="00743329"/>
    <w:rsid w:val="00777D79"/>
    <w:rsid w:val="008D4C89"/>
    <w:rsid w:val="00A57494"/>
    <w:rsid w:val="00BF517D"/>
    <w:rsid w:val="00C612C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57494"/>
    <w:rPr>
      <w:color w:val="0000FF" w:themeColor="hyperlink"/>
      <w:u w:val="single"/>
    </w:rPr>
  </w:style>
  <w:style w:type="paragraph" w:styleId="Header">
    <w:name w:val="header"/>
    <w:basedOn w:val="Normal"/>
    <w:link w:val="HeaderChar"/>
    <w:uiPriority w:val="99"/>
    <w:unhideWhenUsed/>
    <w:rsid w:val="00A574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7494"/>
  </w:style>
  <w:style w:type="paragraph" w:styleId="Footer">
    <w:name w:val="footer"/>
    <w:basedOn w:val="Normal"/>
    <w:link w:val="FooterChar"/>
    <w:uiPriority w:val="99"/>
    <w:unhideWhenUsed/>
    <w:rsid w:val="00A574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74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youtube.com/watch?v=cOYgTrCdve4"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4</Pages>
  <Words>330</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2020-10-17T11:10:00Z</dcterms:created>
  <dcterms:modified xsi:type="dcterms:W3CDTF">2020-10-17T12:07:00Z</dcterms:modified>
</cp:coreProperties>
</file>